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0543" w14:textId="4000A18C" w:rsidR="00981362" w:rsidRDefault="00981362" w:rsidP="0098136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Friday 10</w:t>
      </w:r>
      <w:r w:rsidRPr="0098136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2023</w:t>
      </w:r>
    </w:p>
    <w:p w14:paraId="19415044" w14:textId="21016E23" w:rsidR="00E55E85" w:rsidRPr="00E55E85" w:rsidRDefault="00E55E85" w:rsidP="00E55E85">
      <w:pPr>
        <w:rPr>
          <w:rFonts w:ascii="Comic Sans MS" w:hAnsi="Comic Sans MS"/>
        </w:rPr>
      </w:pPr>
      <w:r w:rsidRPr="00E55E85">
        <w:rPr>
          <w:rFonts w:ascii="Comic Sans MS" w:hAnsi="Comic Sans MS"/>
        </w:rPr>
        <w:t>Morning everyone,</w:t>
      </w:r>
    </w:p>
    <w:p w14:paraId="1900E76E" w14:textId="4604D6E4" w:rsidR="00E55E85" w:rsidRPr="00E55E85" w:rsidRDefault="00644FE4" w:rsidP="00E55E85">
      <w:pPr>
        <w:rPr>
          <w:rFonts w:ascii="Comic Sans MS" w:hAnsi="Comic Sans MS"/>
        </w:rPr>
      </w:pPr>
      <w:r>
        <w:rPr>
          <w:rFonts w:ascii="Comic Sans MS" w:hAnsi="Comic Sans MS"/>
        </w:rPr>
        <w:t>I hope that you are all keeping warm this morning. It is still snowing here in Knaresborough!  Hope you enjoy the snow today!</w:t>
      </w:r>
    </w:p>
    <w:p w14:paraId="2AF3536D" w14:textId="53D43C96" w:rsidR="00644FE4" w:rsidRPr="00E55E85" w:rsidRDefault="00E55E85" w:rsidP="00E55E85">
      <w:pPr>
        <w:rPr>
          <w:rFonts w:ascii="Comic Sans MS" w:hAnsi="Comic Sans MS"/>
        </w:rPr>
      </w:pPr>
      <w:r w:rsidRPr="00E55E85">
        <w:rPr>
          <w:rFonts w:ascii="Comic Sans MS" w:hAnsi="Comic Sans MS"/>
        </w:rPr>
        <w:t>As school is closed, we will be learning online today. Here are some links to lessons to complete.</w:t>
      </w:r>
    </w:p>
    <w:p w14:paraId="1783A4BF" w14:textId="20F54310" w:rsidR="00A94389" w:rsidRDefault="00E55E85" w:rsidP="00E55E85">
      <w:pPr>
        <w:rPr>
          <w:rFonts w:ascii="Comic Sans MS" w:hAnsi="Comic Sans MS"/>
        </w:rPr>
      </w:pPr>
      <w:r w:rsidRPr="00A94389">
        <w:rPr>
          <w:rFonts w:ascii="Comic Sans MS" w:hAnsi="Comic Sans MS"/>
          <w:b/>
          <w:bCs/>
          <w:sz w:val="28"/>
          <w:szCs w:val="28"/>
        </w:rPr>
        <w:t>English</w:t>
      </w:r>
      <w:r w:rsidRPr="00E55E85">
        <w:rPr>
          <w:rFonts w:ascii="Comic Sans MS" w:hAnsi="Comic Sans MS"/>
        </w:rPr>
        <w:t xml:space="preserve"> </w:t>
      </w:r>
    </w:p>
    <w:p w14:paraId="3EF324F2" w14:textId="5BD6F309" w:rsidR="00E55E85" w:rsidRDefault="00981362" w:rsidP="00E55E85">
      <w:r w:rsidRPr="00981362">
        <w:rPr>
          <w:rFonts w:ascii="Comic Sans MS" w:hAnsi="Comic Sans MS"/>
        </w:rPr>
        <w:drawing>
          <wp:anchor distT="0" distB="0" distL="114300" distR="114300" simplePos="0" relativeHeight="251660288" behindDoc="0" locked="0" layoutInCell="1" allowOverlap="1" wp14:anchorId="6910B148" wp14:editId="28D419C7">
            <wp:simplePos x="0" y="0"/>
            <wp:positionH relativeFrom="margin">
              <wp:posOffset>4448175</wp:posOffset>
            </wp:positionH>
            <wp:positionV relativeFrom="paragraph">
              <wp:posOffset>69215</wp:posOffset>
            </wp:positionV>
            <wp:extent cx="1152525" cy="1200785"/>
            <wp:effectExtent l="0" t="0" r="9525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55E85">
        <w:rPr>
          <w:rFonts w:ascii="Comic Sans MS" w:hAnsi="Comic Sans MS"/>
        </w:rPr>
        <w:t>Watch</w:t>
      </w:r>
      <w:r w:rsidR="00A943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A94389">
        <w:rPr>
          <w:rFonts w:ascii="Comic Sans MS" w:hAnsi="Comic Sans MS"/>
        </w:rPr>
        <w:t>-</w:t>
      </w:r>
      <w:proofErr w:type="gramEnd"/>
      <w:r w:rsidR="00A94389">
        <w:rPr>
          <w:rFonts w:ascii="Comic Sans MS" w:hAnsi="Comic Sans MS"/>
        </w:rPr>
        <w:t xml:space="preserve"> </w:t>
      </w:r>
      <w:r w:rsidR="00E55E85">
        <w:rPr>
          <w:rFonts w:ascii="Comic Sans MS" w:hAnsi="Comic Sans MS"/>
        </w:rPr>
        <w:t xml:space="preserve"> </w:t>
      </w:r>
      <w:hyperlink r:id="rId6" w:history="1">
        <w:r w:rsidR="00E55E85">
          <w:rPr>
            <w:rStyle w:val="Hyperlink"/>
          </w:rPr>
          <w:t>(289) The Day the Crayons Came Home - Animated Read Aloud - YouTube</w:t>
        </w:r>
      </w:hyperlink>
    </w:p>
    <w:p w14:paraId="67DE46E4" w14:textId="77777777" w:rsidR="00E55E85" w:rsidRDefault="00E55E85" w:rsidP="00E55E85">
      <w:pPr>
        <w:rPr>
          <w:rFonts w:ascii="Comic Sans MS" w:hAnsi="Comic Sans MS"/>
        </w:rPr>
      </w:pPr>
      <w:r>
        <w:rPr>
          <w:rFonts w:ascii="Comic Sans MS" w:hAnsi="Comic Sans MS"/>
        </w:rPr>
        <w:t>Choose one of the following activities to do:</w:t>
      </w:r>
    </w:p>
    <w:p w14:paraId="2CECC1CD" w14:textId="484A6AEE" w:rsidR="00E55E85" w:rsidRPr="00E55E85" w:rsidRDefault="00E55E85" w:rsidP="00E55E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E85">
        <w:rPr>
          <w:rFonts w:ascii="Comic Sans MS" w:hAnsi="Comic Sans MS"/>
        </w:rPr>
        <w:t xml:space="preserve">Write a new postcard for </w:t>
      </w:r>
      <w:r>
        <w:rPr>
          <w:rFonts w:ascii="Comic Sans MS" w:hAnsi="Comic Sans MS"/>
        </w:rPr>
        <w:t>a</w:t>
      </w:r>
      <w:r w:rsidRPr="00E55E85">
        <w:rPr>
          <w:rFonts w:ascii="Comic Sans MS" w:hAnsi="Comic Sans MS"/>
        </w:rPr>
        <w:t xml:space="preserve"> crayon</w:t>
      </w:r>
      <w:r>
        <w:rPr>
          <w:rFonts w:ascii="Comic Sans MS" w:hAnsi="Comic Sans MS"/>
        </w:rPr>
        <w:t xml:space="preserve"> you have created, e.g., rainbow crayon</w:t>
      </w:r>
      <w:r w:rsidRPr="00E55E85">
        <w:rPr>
          <w:rFonts w:ascii="Comic Sans MS" w:hAnsi="Comic Sans MS"/>
        </w:rPr>
        <w:t>.</w:t>
      </w:r>
    </w:p>
    <w:p w14:paraId="7D6D0A99" w14:textId="77777777" w:rsidR="00E55E85" w:rsidRPr="00E55E85" w:rsidRDefault="00E55E85" w:rsidP="00E55E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E85">
        <w:rPr>
          <w:rFonts w:ascii="Comic Sans MS" w:hAnsi="Comic Sans MS"/>
        </w:rPr>
        <w:t>Create a story about '</w:t>
      </w:r>
      <w:proofErr w:type="spellStart"/>
      <w:r w:rsidRPr="00E55E85">
        <w:rPr>
          <w:rFonts w:ascii="Comic Sans MS" w:hAnsi="Comic Sans MS"/>
        </w:rPr>
        <w:t>Estaban</w:t>
      </w:r>
      <w:proofErr w:type="spellEnd"/>
      <w:r w:rsidRPr="00E55E85">
        <w:rPr>
          <w:rFonts w:ascii="Comic Sans MS" w:hAnsi="Comic Sans MS"/>
        </w:rPr>
        <w:t xml:space="preserve"> the Magnificent' (also known as Pea Green crayon). What adventures does he have when he tries to run away to see the world?</w:t>
      </w:r>
    </w:p>
    <w:p w14:paraId="5B3C8D3C" w14:textId="64B08D0E" w:rsidR="00E55E85" w:rsidRPr="00E55E85" w:rsidRDefault="00E55E85" w:rsidP="00E55E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E85">
        <w:rPr>
          <w:rFonts w:ascii="Comic Sans MS" w:hAnsi="Comic Sans MS"/>
        </w:rPr>
        <w:t xml:space="preserve">Look at the use of </w:t>
      </w:r>
      <w:proofErr w:type="gramStart"/>
      <w:r w:rsidRPr="00E55E85">
        <w:rPr>
          <w:rFonts w:ascii="Comic Sans MS" w:hAnsi="Comic Sans MS"/>
        </w:rPr>
        <w:t>upper and lower case</w:t>
      </w:r>
      <w:proofErr w:type="gramEnd"/>
      <w:r w:rsidRPr="00E55E85">
        <w:rPr>
          <w:rFonts w:ascii="Comic Sans MS" w:hAnsi="Comic Sans MS"/>
        </w:rPr>
        <w:t xml:space="preserve"> letters in the </w:t>
      </w:r>
      <w:r>
        <w:rPr>
          <w:rFonts w:ascii="Comic Sans MS" w:hAnsi="Comic Sans MS"/>
        </w:rPr>
        <w:t>story</w:t>
      </w:r>
      <w:r w:rsidRPr="00E55E85">
        <w:rPr>
          <w:rFonts w:ascii="Comic Sans MS" w:hAnsi="Comic Sans MS"/>
        </w:rPr>
        <w:t>. Can you correct any 'mistakes'? Why has the author used upper / lower case letters in this way?</w:t>
      </w:r>
    </w:p>
    <w:p w14:paraId="3D03282A" w14:textId="77777777" w:rsidR="00E55E85" w:rsidRPr="00E55E85" w:rsidRDefault="00E55E85" w:rsidP="00E55E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E85">
        <w:rPr>
          <w:rFonts w:ascii="Comic Sans MS" w:hAnsi="Comic Sans MS"/>
        </w:rPr>
        <w:t>Write a scary story about something that has happened to 'Glow in the dark' crayon.</w:t>
      </w:r>
    </w:p>
    <w:p w14:paraId="0808791F" w14:textId="3D28A647" w:rsidR="00E55E85" w:rsidRPr="00E55E85" w:rsidRDefault="00E55E85" w:rsidP="00E55E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55E85">
        <w:rPr>
          <w:rFonts w:ascii="Comic Sans MS" w:hAnsi="Comic Sans MS"/>
        </w:rPr>
        <w:t>Create a new story about Duncan's crayons.</w:t>
      </w:r>
    </w:p>
    <w:p w14:paraId="532A3C63" w14:textId="62A409F4" w:rsidR="00E55E85" w:rsidRPr="00A94389" w:rsidRDefault="00E55E85" w:rsidP="00E55E85">
      <w:pPr>
        <w:rPr>
          <w:rFonts w:ascii="Comic Sans MS" w:hAnsi="Comic Sans MS"/>
          <w:b/>
          <w:bCs/>
          <w:sz w:val="28"/>
          <w:szCs w:val="28"/>
        </w:rPr>
      </w:pPr>
      <w:r w:rsidRPr="00A94389">
        <w:rPr>
          <w:rFonts w:ascii="Comic Sans MS" w:hAnsi="Comic Sans MS"/>
          <w:b/>
          <w:bCs/>
          <w:sz w:val="28"/>
          <w:szCs w:val="28"/>
        </w:rPr>
        <w:t xml:space="preserve">Maths </w:t>
      </w:r>
    </w:p>
    <w:p w14:paraId="5438E25C" w14:textId="6BFC2B4F" w:rsidR="00E55E85" w:rsidRPr="00A94389" w:rsidRDefault="00A94389" w:rsidP="00E55E85">
      <w:pPr>
        <w:rPr>
          <w:rFonts w:ascii="Comic Sans MS" w:hAnsi="Comic Sans MS"/>
          <w:b/>
          <w:bCs/>
        </w:rPr>
      </w:pPr>
      <w:r w:rsidRPr="00A94389">
        <w:rPr>
          <w:rFonts w:ascii="Comic Sans MS" w:hAnsi="Comic Sans MS"/>
          <w:b/>
          <w:bCs/>
        </w:rPr>
        <w:t>Warm up</w:t>
      </w:r>
    </w:p>
    <w:p w14:paraId="4658DD77" w14:textId="4E609D91" w:rsidR="00E55E85" w:rsidRPr="00644FE4" w:rsidRDefault="00E55E85" w:rsidP="00644F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44FE4">
        <w:rPr>
          <w:rFonts w:ascii="Comic Sans MS" w:hAnsi="Comic Sans MS"/>
        </w:rPr>
        <w:t xml:space="preserve">Practise your times tables on </w:t>
      </w:r>
      <w:hyperlink r:id="rId7" w:history="1">
        <w:proofErr w:type="spellStart"/>
        <w:r w:rsidRPr="00644FE4">
          <w:rPr>
            <w:rStyle w:val="Hyperlink"/>
            <w:rFonts w:ascii="Comic Sans MS" w:hAnsi="Comic Sans MS"/>
          </w:rPr>
          <w:t>TTRockstars</w:t>
        </w:r>
        <w:proofErr w:type="spellEnd"/>
      </w:hyperlink>
      <w:r w:rsidRPr="00644FE4">
        <w:rPr>
          <w:rFonts w:ascii="Comic Sans MS" w:hAnsi="Comic Sans MS"/>
        </w:rPr>
        <w:t>.</w:t>
      </w:r>
    </w:p>
    <w:p w14:paraId="4D2FC59F" w14:textId="0B2DFF47" w:rsidR="00E55E85" w:rsidRPr="00644FE4" w:rsidRDefault="00E55E85" w:rsidP="00644FE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44FE4">
        <w:rPr>
          <w:rFonts w:ascii="Comic Sans MS" w:hAnsi="Comic Sans MS"/>
        </w:rPr>
        <w:t xml:space="preserve">Practise other recall facts on </w:t>
      </w:r>
      <w:hyperlink r:id="rId8" w:history="1">
        <w:r w:rsidRPr="00644FE4">
          <w:rPr>
            <w:rStyle w:val="Hyperlink"/>
            <w:rFonts w:ascii="Comic Sans MS" w:hAnsi="Comic Sans MS"/>
          </w:rPr>
          <w:t>Hit the Button</w:t>
        </w:r>
      </w:hyperlink>
      <w:r w:rsidRPr="00644FE4">
        <w:rPr>
          <w:rFonts w:ascii="Comic Sans MS" w:hAnsi="Comic Sans MS"/>
        </w:rPr>
        <w:t xml:space="preserve"> </w:t>
      </w:r>
    </w:p>
    <w:p w14:paraId="7EA6FC97" w14:textId="4E749EBB" w:rsidR="00E55E85" w:rsidRPr="00A94389" w:rsidRDefault="00A94389" w:rsidP="00E55E85">
      <w:pPr>
        <w:rPr>
          <w:rFonts w:ascii="Comic Sans MS" w:hAnsi="Comic Sans MS"/>
          <w:b/>
          <w:bCs/>
        </w:rPr>
      </w:pPr>
      <w:r w:rsidRPr="00A94389">
        <w:rPr>
          <w:rFonts w:ascii="Comic Sans MS" w:hAnsi="Comic Sans MS"/>
          <w:b/>
          <w:bCs/>
        </w:rPr>
        <w:t>Main Maths</w:t>
      </w:r>
    </w:p>
    <w:p w14:paraId="6AFA4F36" w14:textId="3FF90006" w:rsidR="00A94389" w:rsidRDefault="00A94389" w:rsidP="00E55E85">
      <w:pPr>
        <w:rPr>
          <w:rFonts w:ascii="Comic Sans MS" w:hAnsi="Comic Sans MS"/>
        </w:rPr>
      </w:pPr>
      <w:r>
        <w:rPr>
          <w:rFonts w:ascii="Comic Sans MS" w:hAnsi="Comic Sans MS"/>
        </w:rPr>
        <w:t>We’ve been learning about multiplying and dividing by 10/100/1</w:t>
      </w:r>
      <w:r w:rsidR="00981362">
        <w:rPr>
          <w:rFonts w:ascii="Comic Sans MS" w:hAnsi="Comic Sans MS"/>
        </w:rPr>
        <w:t>,</w:t>
      </w:r>
      <w:r>
        <w:rPr>
          <w:rFonts w:ascii="Comic Sans MS" w:hAnsi="Comic Sans MS"/>
        </w:rPr>
        <w:t>000 (</w:t>
      </w:r>
      <w:r w:rsidRPr="00981362">
        <w:rPr>
          <w:rFonts w:ascii="Comic Sans MS" w:hAnsi="Comic Sans MS"/>
          <w:u w:val="single"/>
        </w:rPr>
        <w:t>including</w:t>
      </w:r>
      <w:r>
        <w:rPr>
          <w:rFonts w:ascii="Comic Sans MS" w:hAnsi="Comic Sans MS"/>
        </w:rPr>
        <w:t xml:space="preserve"> decimals)</w:t>
      </w:r>
    </w:p>
    <w:p w14:paraId="6837A621" w14:textId="2E2637D4" w:rsidR="00A94389" w:rsidRPr="00644FE4" w:rsidRDefault="00644FE4" w:rsidP="00644FE4">
      <w:pPr>
        <w:pStyle w:val="ListParagraph"/>
        <w:numPr>
          <w:ilvl w:val="0"/>
          <w:numId w:val="3"/>
        </w:numPr>
        <w:rPr>
          <w:rStyle w:val="Hyperlink"/>
          <w:rFonts w:ascii="Comic Sans MS" w:hAnsi="Comic Sans MS"/>
        </w:rPr>
      </w:pPr>
      <w:r>
        <w:fldChar w:fldCharType="begin"/>
      </w:r>
      <w:r>
        <w:instrText xml:space="preserve"> HYPERLINK "https://teachers.thenational.academy/lessons/multiply-and-divide-by-10-100-and-1000-involving-decimals-64wk6r" </w:instrText>
      </w:r>
      <w:r>
        <w:fldChar w:fldCharType="separate"/>
      </w:r>
      <w:r w:rsidR="00A94389" w:rsidRPr="00644FE4">
        <w:rPr>
          <w:rStyle w:val="Hyperlink"/>
        </w:rPr>
        <w:t xml:space="preserve">Watch the Oak Academy Video </w:t>
      </w:r>
      <w:r w:rsidRPr="00644FE4">
        <w:rPr>
          <w:rStyle w:val="Hyperlink"/>
        </w:rPr>
        <w:drawing>
          <wp:inline distT="0" distB="0" distL="0" distR="0" wp14:anchorId="0B388494" wp14:editId="42477E84">
            <wp:extent cx="3648075" cy="214954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2289" cy="2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54670" w14:textId="2391F738" w:rsidR="00A94389" w:rsidRPr="00981362" w:rsidRDefault="00644FE4" w:rsidP="00644F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fldChar w:fldCharType="end"/>
      </w:r>
      <w:r w:rsidRPr="00981362">
        <w:rPr>
          <w:rFonts w:ascii="Comic Sans MS" w:hAnsi="Comic Sans MS"/>
        </w:rPr>
        <w:t>Visit</w:t>
      </w:r>
      <w:r w:rsidR="00A94389" w:rsidRPr="00981362">
        <w:rPr>
          <w:rFonts w:ascii="Comic Sans MS" w:hAnsi="Comic Sans MS"/>
        </w:rPr>
        <w:t xml:space="preserve"> </w:t>
      </w:r>
      <w:hyperlink r:id="rId11" w:history="1">
        <w:proofErr w:type="spellStart"/>
        <w:r w:rsidR="00A94389" w:rsidRPr="00981362">
          <w:rPr>
            <w:rStyle w:val="Hyperlink"/>
            <w:rFonts w:ascii="Comic Sans MS" w:hAnsi="Comic Sans MS"/>
          </w:rPr>
          <w:t>Topmarks</w:t>
        </w:r>
        <w:proofErr w:type="spellEnd"/>
        <w:r w:rsidR="00A94389" w:rsidRPr="00981362">
          <w:rPr>
            <w:rStyle w:val="Hyperlink"/>
            <w:rFonts w:ascii="Comic Sans MS" w:hAnsi="Comic Sans MS"/>
          </w:rPr>
          <w:t xml:space="preserve"> Moving Digits</w:t>
        </w:r>
      </w:hyperlink>
      <w:r w:rsidRPr="00981362">
        <w:rPr>
          <w:rFonts w:ascii="Comic Sans MS" w:hAnsi="Comic Sans MS"/>
        </w:rPr>
        <w:t xml:space="preserve"> and notice how the digits move.  </w:t>
      </w:r>
      <w:proofErr w:type="gramStart"/>
      <w:r w:rsidRPr="00981362">
        <w:rPr>
          <w:rFonts w:ascii="Comic Sans MS" w:hAnsi="Comic Sans MS"/>
        </w:rPr>
        <w:t>Left</w:t>
      </w:r>
      <w:proofErr w:type="gramEnd"/>
      <w:r w:rsidRPr="00981362">
        <w:rPr>
          <w:rFonts w:ascii="Comic Sans MS" w:hAnsi="Comic Sans MS"/>
        </w:rPr>
        <w:t xml:space="preserve"> or Right?  How many places?</w:t>
      </w:r>
    </w:p>
    <w:p w14:paraId="3EA65CBC" w14:textId="77777777" w:rsidR="00644FE4" w:rsidRDefault="00644FE4" w:rsidP="00644FE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a poster about what happens to the digits when </w:t>
      </w:r>
      <w:proofErr w:type="gramStart"/>
      <w:r>
        <w:rPr>
          <w:rFonts w:ascii="Comic Sans MS" w:hAnsi="Comic Sans MS"/>
        </w:rPr>
        <w:t>you..</w:t>
      </w:r>
      <w:proofErr w:type="gramEnd"/>
    </w:p>
    <w:p w14:paraId="06CC94FC" w14:textId="703914C2" w:rsidR="00644FE4" w:rsidRDefault="00644FE4" w:rsidP="00644FE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multiply by 10</w:t>
      </w:r>
    </w:p>
    <w:p w14:paraId="29954464" w14:textId="58DE4F43" w:rsidR="00644FE4" w:rsidRDefault="00644FE4" w:rsidP="00644FE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divide by 10</w:t>
      </w:r>
    </w:p>
    <w:p w14:paraId="672A852D" w14:textId="6B6294F2" w:rsidR="00273B08" w:rsidRDefault="00644FE4" w:rsidP="00273B08">
      <w:pPr>
        <w:rPr>
          <w:rFonts w:ascii="Comic Sans MS" w:hAnsi="Comic Sans MS"/>
        </w:rPr>
      </w:pPr>
      <w:r w:rsidRPr="00981362">
        <w:rPr>
          <w:rFonts w:ascii="Comic Sans MS" w:hAnsi="Comic Sans MS"/>
          <w:highlight w:val="yellow"/>
        </w:rPr>
        <w:t>Extension</w:t>
      </w:r>
      <w:r>
        <w:rPr>
          <w:rFonts w:ascii="Comic Sans MS" w:hAnsi="Comic Sans MS"/>
        </w:rPr>
        <w:t xml:space="preserve"> – do the same for 100 and 1</w:t>
      </w:r>
      <w:r w:rsidR="00981362">
        <w:rPr>
          <w:rFonts w:ascii="Comic Sans MS" w:hAnsi="Comic Sans MS"/>
        </w:rPr>
        <w:t>,</w:t>
      </w:r>
      <w:r>
        <w:rPr>
          <w:rFonts w:ascii="Comic Sans MS" w:hAnsi="Comic Sans MS"/>
        </w:rPr>
        <w:t>000</w:t>
      </w:r>
    </w:p>
    <w:p w14:paraId="390F5223" w14:textId="33B27717" w:rsidR="00273B08" w:rsidRPr="00273B08" w:rsidRDefault="00273B08" w:rsidP="00273B08">
      <w:pPr>
        <w:rPr>
          <w:rFonts w:ascii="Comic Sans MS" w:hAnsi="Comic Sans MS"/>
        </w:rPr>
      </w:pPr>
      <w:r w:rsidRPr="00644FE4">
        <w:lastRenderedPageBreak/>
        <w:drawing>
          <wp:anchor distT="0" distB="0" distL="114300" distR="114300" simplePos="0" relativeHeight="251658240" behindDoc="0" locked="0" layoutInCell="1" allowOverlap="1" wp14:anchorId="3E2F0F60" wp14:editId="6270EB18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349375" cy="1304925"/>
            <wp:effectExtent l="0" t="0" r="3175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FE4" w:rsidRPr="00273B08">
        <w:rPr>
          <w:rFonts w:ascii="Comic Sans MS" w:hAnsi="Comic Sans MS"/>
          <w:sz w:val="28"/>
          <w:szCs w:val="28"/>
        </w:rPr>
        <w:t>Science</w:t>
      </w:r>
    </w:p>
    <w:p w14:paraId="37E2B45B" w14:textId="608F761C" w:rsidR="00273B08" w:rsidRDefault="00273B08" w:rsidP="00273B08">
      <w:pPr>
        <w:rPr>
          <w:rFonts w:ascii="Comic Sans MS" w:hAnsi="Comic Sans MS"/>
        </w:rPr>
      </w:pPr>
      <w:r w:rsidRPr="00273B0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Next week is British </w:t>
      </w:r>
      <w:r w:rsidRPr="00273B08">
        <w:rPr>
          <w:rFonts w:ascii="Comic Sans MS" w:hAnsi="Comic Sans MS"/>
        </w:rPr>
        <w:t>Science Week</w:t>
      </w:r>
      <w:r>
        <w:rPr>
          <w:rFonts w:ascii="Comic Sans MS" w:hAnsi="Comic Sans MS"/>
        </w:rPr>
        <w:t xml:space="preserve"> which</w:t>
      </w:r>
      <w:r w:rsidRPr="00273B08">
        <w:rPr>
          <w:rFonts w:ascii="Comic Sans MS" w:hAnsi="Comic Sans MS"/>
        </w:rPr>
        <w:t xml:space="preserve"> is a ten-day celebration of science, technology, </w:t>
      </w:r>
      <w:proofErr w:type="gramStart"/>
      <w:r w:rsidRPr="00273B08">
        <w:rPr>
          <w:rFonts w:ascii="Comic Sans MS" w:hAnsi="Comic Sans MS"/>
        </w:rPr>
        <w:t>engineering</w:t>
      </w:r>
      <w:proofErr w:type="gramEnd"/>
      <w:r w:rsidRPr="00273B08">
        <w:rPr>
          <w:rFonts w:ascii="Comic Sans MS" w:hAnsi="Comic Sans MS"/>
        </w:rPr>
        <w:t xml:space="preserve"> and maths. </w:t>
      </w:r>
    </w:p>
    <w:p w14:paraId="27075B8C" w14:textId="6B898657" w:rsidR="00273B08" w:rsidRDefault="00273B08" w:rsidP="00273B08">
      <w:pPr>
        <w:rPr>
          <w:rFonts w:ascii="Comic Sans MS" w:hAnsi="Comic Sans MS"/>
        </w:rPr>
      </w:pPr>
      <w:r w:rsidRPr="00273B08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72F8D8B8" wp14:editId="6AD22B73">
            <wp:simplePos x="0" y="0"/>
            <wp:positionH relativeFrom="column">
              <wp:posOffset>4038600</wp:posOffset>
            </wp:positionH>
            <wp:positionV relativeFrom="paragraph">
              <wp:posOffset>26035</wp:posOffset>
            </wp:positionV>
            <wp:extent cx="1424305" cy="1685925"/>
            <wp:effectExtent l="0" t="0" r="4445" b="9525"/>
            <wp:wrapSquare wrapText="bothSides"/>
            <wp:docPr id="3" name="Picture 3" descr="A picture containing text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ammal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4802B" w14:textId="34BA5632" w:rsidR="00273B08" w:rsidRDefault="00273B08" w:rsidP="00273B08">
      <w:pPr>
        <w:rPr>
          <w:rFonts w:ascii="Comic Sans MS" w:hAnsi="Comic Sans MS"/>
        </w:rPr>
      </w:pPr>
    </w:p>
    <w:p w14:paraId="00A34AFC" w14:textId="6C82C961" w:rsidR="00273B08" w:rsidRPr="00273B08" w:rsidRDefault="00273B08" w:rsidP="00273B08">
      <w:pPr>
        <w:rPr>
          <w:rFonts w:ascii="Comic Sans MS" w:hAnsi="Comic Sans MS"/>
          <w:b/>
          <w:bCs/>
        </w:rPr>
      </w:pPr>
      <w:r w:rsidRPr="00273B08">
        <w:rPr>
          <w:rFonts w:ascii="Comic Sans MS" w:hAnsi="Comic Sans MS"/>
        </w:rPr>
        <w:t xml:space="preserve">The theme is 'Connections', and </w:t>
      </w:r>
      <w:r>
        <w:rPr>
          <w:rFonts w:ascii="Comic Sans MS" w:hAnsi="Comic Sans MS"/>
        </w:rPr>
        <w:t>St. Peter’s will</w:t>
      </w:r>
      <w:r w:rsidRPr="00273B08">
        <w:rPr>
          <w:rFonts w:ascii="Comic Sans MS" w:hAnsi="Comic Sans MS"/>
        </w:rPr>
        <w:t xml:space="preserve"> be using the book </w:t>
      </w:r>
      <w:r w:rsidRPr="00273B08">
        <w:rPr>
          <w:rFonts w:ascii="Comic Sans MS" w:hAnsi="Comic Sans MS"/>
          <w:b/>
          <w:bCs/>
        </w:rPr>
        <w:t>'The Most Important Animal of All'.</w:t>
      </w:r>
    </w:p>
    <w:p w14:paraId="6F6CD9F7" w14:textId="052D4280" w:rsidR="00273B08" w:rsidRDefault="00273B08" w:rsidP="00E55E85">
      <w:pPr>
        <w:rPr>
          <w:rFonts w:ascii="Comic Sans MS" w:hAnsi="Comic Sans MS"/>
        </w:rPr>
      </w:pPr>
      <w:r w:rsidRPr="00273B08">
        <w:rPr>
          <w:rFonts w:ascii="Comic Sans MS" w:hAnsi="Comic Sans MS"/>
          <w:b/>
          <w:bCs/>
        </w:rPr>
        <w:t>Herons Class</w:t>
      </w:r>
      <w:r>
        <w:rPr>
          <w:rFonts w:ascii="Comic Sans MS" w:hAnsi="Comic Sans MS"/>
        </w:rPr>
        <w:t xml:space="preserve"> has been tasked with </w:t>
      </w:r>
      <w:r w:rsidR="00981362">
        <w:rPr>
          <w:rFonts w:ascii="Comic Sans MS" w:hAnsi="Comic Sans MS"/>
        </w:rPr>
        <w:t xml:space="preserve">the </w:t>
      </w:r>
      <w:r w:rsidRPr="00273B08">
        <w:rPr>
          <w:rFonts w:ascii="Comic Sans MS" w:hAnsi="Comic Sans MS"/>
          <w:sz w:val="28"/>
          <w:szCs w:val="28"/>
        </w:rPr>
        <w:t>wol</w:t>
      </w:r>
      <w:r w:rsidR="00981362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</w:rPr>
        <w:t>!</w:t>
      </w:r>
    </w:p>
    <w:p w14:paraId="13895301" w14:textId="77777777" w:rsidR="00273B08" w:rsidRDefault="00273B08" w:rsidP="00E55E85">
      <w:pPr>
        <w:rPr>
          <w:rFonts w:ascii="Comic Sans MS" w:hAnsi="Comic Sans MS"/>
        </w:rPr>
      </w:pPr>
    </w:p>
    <w:p w14:paraId="24854818" w14:textId="3914BD49" w:rsidR="00273B08" w:rsidRDefault="00981362" w:rsidP="00E55E85">
      <w:pPr>
        <w:rPr>
          <w:rFonts w:ascii="Comic Sans MS" w:hAnsi="Comic Sans MS"/>
        </w:rPr>
      </w:pPr>
      <w:r>
        <w:rPr>
          <w:rFonts w:ascii="Comic Sans MS" w:hAnsi="Comic Sans MS"/>
        </w:rPr>
        <w:t>Could you start to</w:t>
      </w:r>
      <w:r w:rsidRPr="00981362">
        <w:rPr>
          <w:rFonts w:ascii="Comic Sans MS" w:hAnsi="Comic Sans MS"/>
        </w:rPr>
        <w:t xml:space="preserve"> research </w:t>
      </w:r>
      <w:r>
        <w:rPr>
          <w:rFonts w:ascii="Comic Sans MS" w:hAnsi="Comic Sans MS"/>
        </w:rPr>
        <w:t>the wolf?</w:t>
      </w:r>
      <w:r w:rsidRPr="00981362">
        <w:rPr>
          <w:rFonts w:ascii="Comic Sans MS" w:hAnsi="Comic Sans MS"/>
        </w:rPr>
        <w:t xml:space="preserve">  You could create a class poster, a list, a </w:t>
      </w:r>
      <w:r>
        <w:rPr>
          <w:rFonts w:ascii="Comic Sans MS" w:hAnsi="Comic Sans MS"/>
        </w:rPr>
        <w:t>P</w:t>
      </w:r>
      <w:r w:rsidRPr="00981362">
        <w:rPr>
          <w:rFonts w:ascii="Comic Sans MS" w:hAnsi="Comic Sans MS"/>
        </w:rPr>
        <w:t>ower</w:t>
      </w:r>
      <w:r>
        <w:rPr>
          <w:rFonts w:ascii="Comic Sans MS" w:hAnsi="Comic Sans MS"/>
        </w:rPr>
        <w:t>Point,</w:t>
      </w:r>
      <w:r w:rsidRPr="00981362">
        <w:rPr>
          <w:rFonts w:ascii="Comic Sans MS" w:hAnsi="Comic Sans MS"/>
        </w:rPr>
        <w:t xml:space="preserve"> etc. It is up to you</w:t>
      </w:r>
      <w:r>
        <w:rPr>
          <w:rFonts w:ascii="Comic Sans MS" w:hAnsi="Comic Sans MS"/>
        </w:rPr>
        <w:t>!</w:t>
      </w:r>
    </w:p>
    <w:p w14:paraId="1C8139A2" w14:textId="77777777" w:rsidR="00981362" w:rsidRDefault="00981362" w:rsidP="00E55E85">
      <w:pPr>
        <w:rPr>
          <w:rFonts w:ascii="Comic Sans MS" w:hAnsi="Comic Sans MS"/>
        </w:rPr>
      </w:pPr>
    </w:p>
    <w:p w14:paraId="3F3778D8" w14:textId="79A8F184" w:rsidR="00E55E85" w:rsidRPr="00981362" w:rsidRDefault="00E55E85" w:rsidP="00E55E85">
      <w:pPr>
        <w:rPr>
          <w:rFonts w:ascii="Comic Sans MS" w:hAnsi="Comic Sans MS"/>
        </w:rPr>
      </w:pPr>
      <w:r w:rsidRPr="00E55E85">
        <w:rPr>
          <w:rFonts w:ascii="Comic Sans MS" w:hAnsi="Comic Sans MS"/>
        </w:rPr>
        <w:t xml:space="preserve">All learning and photos </w:t>
      </w:r>
      <w:r w:rsidR="00981362">
        <w:rPr>
          <w:rFonts w:ascii="Comic Sans MS" w:hAnsi="Comic Sans MS"/>
        </w:rPr>
        <w:t>will</w:t>
      </w:r>
      <w:r w:rsidRPr="00E55E85">
        <w:rPr>
          <w:rFonts w:ascii="Comic Sans MS" w:hAnsi="Comic Sans MS"/>
        </w:rPr>
        <w:t xml:space="preserve"> be shared when back in school.</w:t>
      </w:r>
    </w:p>
    <w:p w14:paraId="3CC253F7" w14:textId="61D07631" w:rsidR="00981362" w:rsidRDefault="00E55E85" w:rsidP="00E55E85">
      <w:pPr>
        <w:rPr>
          <w:rFonts w:ascii="Comic Sans MS" w:hAnsi="Comic Sans MS"/>
        </w:rPr>
      </w:pPr>
      <w:r w:rsidRPr="00981362">
        <w:rPr>
          <w:rFonts w:ascii="Comic Sans MS" w:hAnsi="Comic Sans MS"/>
        </w:rPr>
        <w:t>Take care and have a lovely weekend.</w:t>
      </w:r>
    </w:p>
    <w:p w14:paraId="1553194F" w14:textId="77777777" w:rsidR="00981362" w:rsidRDefault="00981362" w:rsidP="00E55E85">
      <w:pPr>
        <w:rPr>
          <w:rFonts w:ascii="Comic Sans MS" w:hAnsi="Comic Sans MS"/>
        </w:rPr>
      </w:pPr>
    </w:p>
    <w:p w14:paraId="7A1F1B45" w14:textId="5C129F3E" w:rsidR="00981362" w:rsidRPr="00981362" w:rsidRDefault="00981362" w:rsidP="00E55E85">
      <w:pPr>
        <w:rPr>
          <w:rFonts w:ascii="Comic Sans MS" w:hAnsi="Comic Sans MS"/>
        </w:rPr>
      </w:pPr>
      <w:r>
        <w:rPr>
          <w:rFonts w:ascii="Comic Sans MS" w:hAnsi="Comic Sans MS"/>
        </w:rPr>
        <w:t>Mrs Robbins x</w:t>
      </w:r>
    </w:p>
    <w:sectPr w:rsidR="00981362" w:rsidRPr="0098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4592"/>
    <w:multiLevelType w:val="hybridMultilevel"/>
    <w:tmpl w:val="638A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01BA"/>
    <w:multiLevelType w:val="hybridMultilevel"/>
    <w:tmpl w:val="520C0A24"/>
    <w:lvl w:ilvl="0" w:tplc="48682156">
      <w:start w:val="1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15BEA"/>
    <w:multiLevelType w:val="hybridMultilevel"/>
    <w:tmpl w:val="CD72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7143"/>
    <w:multiLevelType w:val="hybridMultilevel"/>
    <w:tmpl w:val="DBDC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85"/>
    <w:rsid w:val="00273B08"/>
    <w:rsid w:val="005F131A"/>
    <w:rsid w:val="00644FE4"/>
    <w:rsid w:val="00981362"/>
    <w:rsid w:val="00A94389"/>
    <w:rsid w:val="00DA5AA8"/>
    <w:rsid w:val="00E55E85"/>
    <w:rsid w:val="00E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5B8B"/>
  <w15:chartTrackingRefBased/>
  <w15:docId w15:val="{440C10B1-B667-4AAD-B359-257D01E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E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/school/student/5856" TargetMode="Externa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GuvEvhyLg" TargetMode="External"/><Relationship Id="rId11" Type="http://schemas.openxmlformats.org/officeDocument/2006/relationships/hyperlink" Target="https://www.topmarks.co.uk/Flash.aspx?f=MovingDigitCard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multiply-and-divide-by-10-100-and-1000-involving-decimals-64wk6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11655BE7C6144823A4A70D1A067DB" ma:contentTypeVersion="16" ma:contentTypeDescription="Create a new document." ma:contentTypeScope="" ma:versionID="24ff8458dfb846673c5bbdbb550e882f">
  <xsd:schema xmlns:xsd="http://www.w3.org/2001/XMLSchema" xmlns:xs="http://www.w3.org/2001/XMLSchema" xmlns:p="http://schemas.microsoft.com/office/2006/metadata/properties" xmlns:ns2="ef4a3fab-739a-4f07-80dd-dd4c76134a7d" xmlns:ns3="56a2cf11-dda5-44ea-829f-27eafa31d2d1" targetNamespace="http://schemas.microsoft.com/office/2006/metadata/properties" ma:root="true" ma:fieldsID="7e1c739826ace05f7931b2c945be72b3" ns2:_="" ns3:_="">
    <xsd:import namespace="ef4a3fab-739a-4f07-80dd-dd4c76134a7d"/>
    <xsd:import namespace="56a2cf11-dda5-44ea-829f-27eafa31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3fab-739a-4f07-80dd-dd4c76134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cf11-dda5-44ea-829f-27eafa31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e8db-fa95-41e9-bd3f-33503c7f89e5}" ma:internalName="TaxCatchAll" ma:showField="CatchAllData" ma:web="56a2cf11-dda5-44ea-829f-27eafa31d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a2cf11-dda5-44ea-829f-27eafa31d2d1" xsi:nil="true"/>
    <lcf76f155ced4ddcb4097134ff3c332f xmlns="ef4a3fab-739a-4f07-80dd-dd4c76134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A8A7D9-4CF2-4028-AC4B-C5CE26C89528}"/>
</file>

<file path=customXml/itemProps2.xml><?xml version="1.0" encoding="utf-8"?>
<ds:datastoreItem xmlns:ds="http://schemas.openxmlformats.org/officeDocument/2006/customXml" ds:itemID="{F1E32B3F-789A-4DAE-A791-72184F51D321}"/>
</file>

<file path=customXml/itemProps3.xml><?xml version="1.0" encoding="utf-8"?>
<ds:datastoreItem xmlns:ds="http://schemas.openxmlformats.org/officeDocument/2006/customXml" ds:itemID="{B3E9986B-7073-45EE-ABF5-3D2048E65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Robbins</dc:creator>
  <cp:keywords/>
  <dc:description/>
  <cp:lastModifiedBy>Deborah Robbins</cp:lastModifiedBy>
  <cp:revision>1</cp:revision>
  <dcterms:created xsi:type="dcterms:W3CDTF">2023-03-10T07:21:00Z</dcterms:created>
  <dcterms:modified xsi:type="dcterms:W3CDTF">2023-03-10T08:11:00Z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0x010100BEC11655BE7C6144823A4A70D1A067DB</vt:lpwstr>
  </property>
</Properties>
</file>